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72" w:rsidRDefault="00C72872" w:rsidP="00C72872"/>
    <w:p w:rsidR="00C72872" w:rsidRDefault="00C72872" w:rsidP="00C72872"/>
    <w:p w:rsidR="00C72872" w:rsidRPr="00B16E63" w:rsidRDefault="00C72872" w:rsidP="00C72872">
      <w:pPr>
        <w:spacing w:line="360" w:lineRule="auto"/>
        <w:ind w:left="360"/>
        <w:jc w:val="both"/>
        <w:rPr>
          <w:b/>
          <w:bCs/>
          <w:sz w:val="28"/>
          <w:szCs w:val="28"/>
        </w:rPr>
      </w:pPr>
    </w:p>
    <w:p w:rsidR="00B16E63" w:rsidRPr="00B16E63" w:rsidRDefault="00B16E63" w:rsidP="00B16E63">
      <w:pPr>
        <w:spacing w:line="360" w:lineRule="auto"/>
        <w:jc w:val="center"/>
        <w:rPr>
          <w:b/>
          <w:sz w:val="28"/>
          <w:szCs w:val="28"/>
        </w:rPr>
      </w:pPr>
      <w:r w:rsidRPr="00B16E63">
        <w:rPr>
          <w:b/>
          <w:sz w:val="28"/>
          <w:szCs w:val="28"/>
        </w:rPr>
        <w:t>PROGRAM  - SEMINARIUM   INFORMACYJNE</w:t>
      </w:r>
    </w:p>
    <w:p w:rsidR="00B16E63" w:rsidRDefault="00B16E63" w:rsidP="00B16E63">
      <w:pPr>
        <w:spacing w:line="360" w:lineRule="auto"/>
        <w:jc w:val="center"/>
      </w:pPr>
    </w:p>
    <w:p w:rsidR="00B16E63" w:rsidRPr="00B16E63" w:rsidRDefault="00B16E63" w:rsidP="00B16E63">
      <w:pPr>
        <w:spacing w:line="360" w:lineRule="auto"/>
        <w:jc w:val="center"/>
        <w:rPr>
          <w:b/>
          <w:sz w:val="28"/>
          <w:szCs w:val="28"/>
        </w:rPr>
      </w:pPr>
      <w:r w:rsidRPr="00B16E63">
        <w:rPr>
          <w:b/>
          <w:sz w:val="28"/>
          <w:szCs w:val="28"/>
        </w:rPr>
        <w:t>„</w:t>
      </w:r>
      <w:r w:rsidRPr="00B16E63">
        <w:rPr>
          <w:rStyle w:val="Pogrubienie"/>
          <w:sz w:val="28"/>
          <w:szCs w:val="28"/>
        </w:rPr>
        <w:t xml:space="preserve">Wspieranie wdrażania elektronicznego biznesu typu B2B – </w:t>
      </w:r>
      <w:r>
        <w:rPr>
          <w:rStyle w:val="Pogrubienie"/>
          <w:sz w:val="28"/>
          <w:szCs w:val="28"/>
        </w:rPr>
        <w:br/>
      </w:r>
      <w:r w:rsidRPr="00B16E63">
        <w:rPr>
          <w:rStyle w:val="Pogrubienie"/>
          <w:sz w:val="28"/>
          <w:szCs w:val="28"/>
        </w:rPr>
        <w:t>Działanie 8.2 PO IG”</w:t>
      </w:r>
    </w:p>
    <w:p w:rsidR="00B16E63" w:rsidRDefault="00B16E63" w:rsidP="00B16E63">
      <w:pPr>
        <w:spacing w:line="360" w:lineRule="auto"/>
        <w:rPr>
          <w:b/>
        </w:rPr>
      </w:pPr>
    </w:p>
    <w:p w:rsidR="00B16E63" w:rsidRPr="00755B33" w:rsidRDefault="00B16E63" w:rsidP="00B16E63">
      <w:pPr>
        <w:spacing w:line="360" w:lineRule="auto"/>
        <w:rPr>
          <w:rFonts w:ascii="Arial" w:hAnsi="Arial" w:cs="Arial"/>
        </w:rPr>
      </w:pPr>
      <w:r w:rsidRPr="00560CBC">
        <w:rPr>
          <w:b/>
        </w:rPr>
        <w:t>Miejsce:</w:t>
      </w:r>
      <w:r w:rsidRPr="00560CBC">
        <w:t xml:space="preserve"> </w:t>
      </w:r>
      <w:r>
        <w:tab/>
      </w:r>
      <w:r>
        <w:tab/>
      </w:r>
      <w:r w:rsidR="00E51DD9">
        <w:rPr>
          <w:b/>
          <w:u w:val="single"/>
        </w:rPr>
        <w:t xml:space="preserve">Centrum </w:t>
      </w:r>
      <w:proofErr w:type="spellStart"/>
      <w:r w:rsidR="00E51DD9">
        <w:rPr>
          <w:b/>
          <w:u w:val="single"/>
        </w:rPr>
        <w:t>Astoria</w:t>
      </w:r>
      <w:proofErr w:type="spellEnd"/>
      <w:r w:rsidR="00E51DD9">
        <w:rPr>
          <w:b/>
          <w:u w:val="single"/>
        </w:rPr>
        <w:t>, ul. Sienkiewicza 4 (Sala Kameralna, II piętro)</w:t>
      </w:r>
    </w:p>
    <w:p w:rsidR="00B16E63" w:rsidRPr="00BC0A34" w:rsidRDefault="00B16E63" w:rsidP="00B16E63">
      <w:pPr>
        <w:spacing w:line="360" w:lineRule="auto"/>
        <w:rPr>
          <w:b/>
          <w:u w:val="single"/>
        </w:rPr>
      </w:pPr>
      <w:r>
        <w:rPr>
          <w:b/>
        </w:rPr>
        <w:t xml:space="preserve">Termin: </w:t>
      </w:r>
      <w:r>
        <w:rPr>
          <w:b/>
        </w:rPr>
        <w:tab/>
      </w:r>
      <w:r>
        <w:rPr>
          <w:b/>
        </w:rPr>
        <w:tab/>
      </w:r>
      <w:r w:rsidR="009C7897">
        <w:rPr>
          <w:b/>
          <w:u w:val="single"/>
        </w:rPr>
        <w:t>11.04.2013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r</w:t>
      </w:r>
      <w:proofErr w:type="gramEnd"/>
      <w:r>
        <w:rPr>
          <w:b/>
          <w:u w:val="single"/>
        </w:rPr>
        <w:t>.</w:t>
      </w:r>
    </w:p>
    <w:p w:rsidR="00B16E63" w:rsidRDefault="00B16E63" w:rsidP="00B16E63">
      <w:pPr>
        <w:spacing w:line="360" w:lineRule="auto"/>
        <w:jc w:val="center"/>
      </w:pPr>
    </w:p>
    <w:p w:rsidR="00B16E63" w:rsidRDefault="00B16E63" w:rsidP="00B16E63">
      <w:pPr>
        <w:spacing w:line="360" w:lineRule="auto"/>
        <w:jc w:val="both"/>
      </w:pPr>
    </w:p>
    <w:p w:rsidR="00B16E63" w:rsidRPr="00FF0C33" w:rsidRDefault="00B16E63" w:rsidP="00B16E63">
      <w:pPr>
        <w:tabs>
          <w:tab w:val="left" w:pos="1560"/>
        </w:tabs>
        <w:spacing w:line="360" w:lineRule="auto"/>
        <w:jc w:val="both"/>
      </w:pPr>
      <w:r w:rsidRPr="00FF0C33">
        <w:rPr>
          <w:b/>
        </w:rPr>
        <w:t>10.00 – 10.15</w:t>
      </w:r>
      <w:r>
        <w:t xml:space="preserve"> </w:t>
      </w:r>
      <w:r>
        <w:tab/>
      </w:r>
      <w:r w:rsidRPr="00FF0C33">
        <w:t>rejestracja uczestników</w:t>
      </w:r>
    </w:p>
    <w:p w:rsidR="00B16E63" w:rsidRPr="00FF0C33" w:rsidRDefault="00B16E63" w:rsidP="00B16E63">
      <w:pPr>
        <w:spacing w:line="360" w:lineRule="auto"/>
        <w:jc w:val="both"/>
      </w:pPr>
    </w:p>
    <w:p w:rsidR="00B16E63" w:rsidRPr="00FF0C33" w:rsidRDefault="00B16E63" w:rsidP="00B16E63">
      <w:pPr>
        <w:pStyle w:val="default"/>
      </w:pPr>
      <w:r w:rsidRPr="00FF0C33">
        <w:rPr>
          <w:b/>
        </w:rPr>
        <w:t>10.15 – 11.30</w:t>
      </w:r>
      <w:r w:rsidRPr="00FF0C33">
        <w:t xml:space="preserve"> </w:t>
      </w:r>
    </w:p>
    <w:p w:rsidR="00B16E63" w:rsidRDefault="00B16E63" w:rsidP="00B16E63">
      <w:pPr>
        <w:pStyle w:val="default"/>
        <w:numPr>
          <w:ilvl w:val="2"/>
          <w:numId w:val="15"/>
        </w:numPr>
      </w:pPr>
      <w:r>
        <w:t>kto może ubiegać się o uzyskanie dofinansowania w ramach Działania 8.2 PO IG</w:t>
      </w:r>
    </w:p>
    <w:p w:rsidR="00B16E63" w:rsidRDefault="00B16E63" w:rsidP="00B16E63">
      <w:pPr>
        <w:pStyle w:val="default"/>
        <w:ind w:left="1800"/>
      </w:pPr>
    </w:p>
    <w:p w:rsidR="00B16E63" w:rsidRDefault="00B16E63" w:rsidP="00B16E63">
      <w:pPr>
        <w:pStyle w:val="default"/>
        <w:numPr>
          <w:ilvl w:val="2"/>
          <w:numId w:val="15"/>
        </w:numPr>
      </w:pPr>
      <w:r>
        <w:t xml:space="preserve">wysokość </w:t>
      </w:r>
      <w:r w:rsidRPr="00FF0C33">
        <w:t>i intensywność wsparcia</w:t>
      </w:r>
    </w:p>
    <w:p w:rsidR="00B16E63" w:rsidRDefault="00B16E63" w:rsidP="00B16E63">
      <w:pPr>
        <w:pStyle w:val="default"/>
      </w:pPr>
    </w:p>
    <w:p w:rsidR="00B16E63" w:rsidRDefault="00B16E63" w:rsidP="00B16E63">
      <w:pPr>
        <w:pStyle w:val="default"/>
        <w:numPr>
          <w:ilvl w:val="2"/>
          <w:numId w:val="15"/>
        </w:numPr>
      </w:pPr>
      <w:r>
        <w:t>wydatki kwalifikowane</w:t>
      </w:r>
    </w:p>
    <w:p w:rsidR="00B16E63" w:rsidRDefault="00B16E63" w:rsidP="00B16E63">
      <w:pPr>
        <w:pStyle w:val="default"/>
        <w:ind w:left="1800"/>
      </w:pPr>
    </w:p>
    <w:p w:rsidR="00B16E63" w:rsidRPr="00FF0C33" w:rsidRDefault="002312A2" w:rsidP="00B16E63">
      <w:pPr>
        <w:pStyle w:val="default"/>
        <w:numPr>
          <w:ilvl w:val="2"/>
          <w:numId w:val="15"/>
        </w:numPr>
      </w:pPr>
      <w:proofErr w:type="gramStart"/>
      <w:r>
        <w:t>zmiany</w:t>
      </w:r>
      <w:proofErr w:type="gramEnd"/>
      <w:r>
        <w:t xml:space="preserve"> wprowadzone nowelizacją rozporządzenia Ministra Rozwoju Regionalnego w sprawie udzielania przez Polską Agencję Rozwoju Przedsiębiorczości pomocy finansowej na wspieranie tworzenia i rozwoju gospodarki elektronicznej w ramach Programu Operacyjnego Innowacyjna Gospodarka, 2007-2013</w:t>
      </w:r>
      <w:r w:rsidR="00B16E63">
        <w:t>.</w:t>
      </w:r>
    </w:p>
    <w:p w:rsidR="00B16E63" w:rsidRPr="00FF0C33" w:rsidRDefault="00B16E63" w:rsidP="00B16E63">
      <w:pPr>
        <w:pStyle w:val="default"/>
        <w:ind w:left="2520"/>
      </w:pPr>
    </w:p>
    <w:p w:rsidR="00B16E63" w:rsidRPr="00FF0C33" w:rsidRDefault="00B16E63" w:rsidP="00B16E63">
      <w:pPr>
        <w:pStyle w:val="default"/>
        <w:numPr>
          <w:ilvl w:val="2"/>
          <w:numId w:val="15"/>
        </w:numPr>
      </w:pPr>
      <w:r>
        <w:t xml:space="preserve"> p</w:t>
      </w:r>
      <w:r w:rsidRPr="00FF0C33">
        <w:t>rocedura aplikacyjna</w:t>
      </w:r>
    </w:p>
    <w:p w:rsidR="00B16E63" w:rsidRPr="00FF0C33" w:rsidRDefault="00B16E63" w:rsidP="00B16E63">
      <w:pPr>
        <w:pStyle w:val="default"/>
        <w:ind w:left="708" w:firstLine="708"/>
      </w:pPr>
    </w:p>
    <w:p w:rsidR="00B16E63" w:rsidRDefault="00B16E63" w:rsidP="00B16E63">
      <w:pPr>
        <w:spacing w:line="360" w:lineRule="auto"/>
      </w:pPr>
      <w:r w:rsidRPr="00FF0C33">
        <w:rPr>
          <w:b/>
        </w:rPr>
        <w:t>11.30 – 11.45</w:t>
      </w:r>
      <w:r w:rsidRPr="00FF0C33">
        <w:t xml:space="preserve"> </w:t>
      </w:r>
      <w:r>
        <w:t xml:space="preserve">   </w:t>
      </w:r>
      <w:r w:rsidRPr="00FF0C33">
        <w:t>przerwa kawowa</w:t>
      </w:r>
    </w:p>
    <w:p w:rsidR="00B16E63" w:rsidRPr="00FF0C33" w:rsidRDefault="00B16E63" w:rsidP="00B16E63">
      <w:pPr>
        <w:spacing w:line="360" w:lineRule="auto"/>
      </w:pPr>
    </w:p>
    <w:p w:rsidR="00B16E63" w:rsidRDefault="00B16E63" w:rsidP="00B16E63">
      <w:pPr>
        <w:pStyle w:val="default"/>
      </w:pPr>
      <w:r w:rsidRPr="00FF0C33">
        <w:rPr>
          <w:b/>
        </w:rPr>
        <w:t>11.45 – 13.00</w:t>
      </w:r>
      <w:r w:rsidRPr="00FF0C33">
        <w:t xml:space="preserve"> </w:t>
      </w:r>
      <w:r>
        <w:t xml:space="preserve"> </w:t>
      </w:r>
    </w:p>
    <w:p w:rsidR="00B16E63" w:rsidRPr="00FF0C33" w:rsidRDefault="00B16E63" w:rsidP="00B16E63">
      <w:pPr>
        <w:pStyle w:val="default"/>
        <w:numPr>
          <w:ilvl w:val="2"/>
          <w:numId w:val="16"/>
        </w:numPr>
      </w:pPr>
      <w:r>
        <w:t>k</w:t>
      </w:r>
      <w:r w:rsidRPr="00FF0C33">
        <w:t xml:space="preserve">ryteria oceny wniosków </w:t>
      </w:r>
    </w:p>
    <w:p w:rsidR="00B16E63" w:rsidRPr="00FF0C33" w:rsidRDefault="00B16E63" w:rsidP="00B16E63">
      <w:pPr>
        <w:numPr>
          <w:ilvl w:val="2"/>
          <w:numId w:val="16"/>
        </w:numPr>
        <w:spacing w:line="360" w:lineRule="auto"/>
      </w:pPr>
      <w:r>
        <w:t>p</w:t>
      </w:r>
      <w:r w:rsidRPr="00FF0C33">
        <w:t xml:space="preserve">anel dyskusyjny </w:t>
      </w:r>
    </w:p>
    <w:p w:rsidR="00CC16E7" w:rsidRPr="00571EA8" w:rsidRDefault="00CC16E7" w:rsidP="008A227C">
      <w:pPr>
        <w:spacing w:line="360" w:lineRule="auto"/>
        <w:rPr>
          <w:i/>
          <w:sz w:val="16"/>
          <w:szCs w:val="16"/>
        </w:rPr>
      </w:pPr>
    </w:p>
    <w:p w:rsidR="00AD2408" w:rsidRDefault="00AD2408" w:rsidP="00D946E3">
      <w:pPr>
        <w:spacing w:line="360" w:lineRule="auto"/>
      </w:pPr>
    </w:p>
    <w:p w:rsidR="00152CB8" w:rsidRDefault="00152CB8" w:rsidP="00D946E3">
      <w:pPr>
        <w:spacing w:line="360" w:lineRule="auto"/>
      </w:pPr>
    </w:p>
    <w:p w:rsidR="00AD2408" w:rsidRDefault="00AD2408" w:rsidP="00AD2408">
      <w:pPr>
        <w:spacing w:line="360" w:lineRule="auto"/>
        <w:jc w:val="center"/>
      </w:pPr>
    </w:p>
    <w:sectPr w:rsidR="00AD2408" w:rsidSect="00AD2408">
      <w:headerReference w:type="default" r:id="rId7"/>
      <w:footerReference w:type="default" r:id="rId8"/>
      <w:pgSz w:w="11906" w:h="16838"/>
      <w:pgMar w:top="1417" w:right="110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E1" w:rsidRDefault="00714FE1" w:rsidP="0043610B">
      <w:r>
        <w:separator/>
      </w:r>
    </w:p>
  </w:endnote>
  <w:endnote w:type="continuationSeparator" w:id="0">
    <w:p w:rsidR="00714FE1" w:rsidRDefault="00714FE1" w:rsidP="00436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70" w:rsidRPr="00E834DB" w:rsidRDefault="00B50470" w:rsidP="00B50470">
    <w:pPr>
      <w:pStyle w:val="Nagwek"/>
      <w:jc w:val="center"/>
      <w:rPr>
        <w:i/>
        <w:sz w:val="20"/>
        <w:szCs w:val="20"/>
      </w:rPr>
    </w:pPr>
    <w:r w:rsidRPr="00E834DB">
      <w:rPr>
        <w:i/>
        <w:sz w:val="20"/>
        <w:szCs w:val="20"/>
      </w:rPr>
      <w:t>Projekt współfinansowany ze środków Unii Europejskiej z Europejskiego Funduszu Rozwoju Regionalnego w ramach Programu Operacyjnego Pomoc Techniczna na lata 2007 – 2013 we współpracy</w:t>
    </w:r>
    <w:r>
      <w:rPr>
        <w:i/>
        <w:sz w:val="20"/>
        <w:szCs w:val="20"/>
      </w:rPr>
      <w:br/>
    </w:r>
    <w:r w:rsidRPr="00E834DB">
      <w:rPr>
        <w:i/>
        <w:sz w:val="20"/>
        <w:szCs w:val="20"/>
      </w:rPr>
      <w:t xml:space="preserve"> z Ministerstwem Rozwoju Regionalnego.</w:t>
    </w:r>
  </w:p>
  <w:p w:rsidR="00B50470" w:rsidRDefault="00B504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E1" w:rsidRDefault="00714FE1" w:rsidP="0043610B">
      <w:r>
        <w:separator/>
      </w:r>
    </w:p>
  </w:footnote>
  <w:footnote w:type="continuationSeparator" w:id="0">
    <w:p w:rsidR="00714FE1" w:rsidRDefault="00714FE1" w:rsidP="00436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10B" w:rsidRDefault="0025067F" w:rsidP="0043610B">
    <w:pPr>
      <w:pStyle w:val="Nagwek"/>
      <w:tabs>
        <w:tab w:val="left" w:pos="2977"/>
      </w:tabs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4853305</wp:posOffset>
          </wp:positionH>
          <wp:positionV relativeFrom="paragraph">
            <wp:posOffset>-142875</wp:posOffset>
          </wp:positionV>
          <wp:extent cx="1764665" cy="743585"/>
          <wp:effectExtent l="19050" t="0" r="6985" b="0"/>
          <wp:wrapSquare wrapText="bothSides"/>
          <wp:docPr id="1" name="Obraz 5" descr="znak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k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-146685</wp:posOffset>
          </wp:positionV>
          <wp:extent cx="1631315" cy="691515"/>
          <wp:effectExtent l="19050" t="0" r="6985" b="0"/>
          <wp:wrapTight wrapText="bothSides">
            <wp:wrapPolygon edited="0">
              <wp:start x="-252" y="0"/>
              <wp:lineTo x="-252" y="20826"/>
              <wp:lineTo x="21692" y="20826"/>
              <wp:lineTo x="21692" y="0"/>
              <wp:lineTo x="-252" y="0"/>
            </wp:wrapPolygon>
          </wp:wrapTight>
          <wp:docPr id="4" name="Obraz 4" descr="punkt_inform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unkt_informacyjn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3025140</wp:posOffset>
          </wp:positionH>
          <wp:positionV relativeFrom="paragraph">
            <wp:posOffset>2540</wp:posOffset>
          </wp:positionV>
          <wp:extent cx="1565910" cy="430530"/>
          <wp:effectExtent l="19050" t="0" r="0" b="0"/>
          <wp:wrapTight wrapText="bothSides">
            <wp:wrapPolygon edited="0">
              <wp:start x="-263" y="0"/>
              <wp:lineTo x="-263" y="21027"/>
              <wp:lineTo x="21547" y="21027"/>
              <wp:lineTo x="21547" y="0"/>
              <wp:lineTo x="-263" y="0"/>
            </wp:wrapPolygon>
          </wp:wrapTight>
          <wp:docPr id="2" name="Obraz 2" descr="logo-pfr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pfrr_sm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2005965</wp:posOffset>
          </wp:positionH>
          <wp:positionV relativeFrom="paragraph">
            <wp:posOffset>59055</wp:posOffset>
          </wp:positionV>
          <wp:extent cx="572770" cy="374015"/>
          <wp:effectExtent l="19050" t="0" r="0" b="0"/>
          <wp:wrapSquare wrapText="bothSides"/>
          <wp:docPr id="3" name="Obraz 3" descr="logo - G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- GP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610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0F4"/>
    <w:multiLevelType w:val="hybridMultilevel"/>
    <w:tmpl w:val="9CDC25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A6500"/>
    <w:multiLevelType w:val="hybridMultilevel"/>
    <w:tmpl w:val="CCCC5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7660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D4350"/>
    <w:multiLevelType w:val="hybridMultilevel"/>
    <w:tmpl w:val="3036D4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75F7E"/>
    <w:multiLevelType w:val="hybridMultilevel"/>
    <w:tmpl w:val="6D5253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B16DF"/>
    <w:multiLevelType w:val="hybridMultilevel"/>
    <w:tmpl w:val="7074AB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075EF"/>
    <w:multiLevelType w:val="hybridMultilevel"/>
    <w:tmpl w:val="6C9E6E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46BE3"/>
    <w:multiLevelType w:val="hybridMultilevel"/>
    <w:tmpl w:val="686A12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E0DA7"/>
    <w:multiLevelType w:val="hybridMultilevel"/>
    <w:tmpl w:val="C36ED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0A5566"/>
    <w:multiLevelType w:val="hybridMultilevel"/>
    <w:tmpl w:val="E77C01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63E01"/>
    <w:multiLevelType w:val="hybridMultilevel"/>
    <w:tmpl w:val="BA12DD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0E3627"/>
    <w:multiLevelType w:val="hybridMultilevel"/>
    <w:tmpl w:val="5F00ED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3657E1"/>
    <w:multiLevelType w:val="hybridMultilevel"/>
    <w:tmpl w:val="50624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F168D2"/>
    <w:multiLevelType w:val="hybridMultilevel"/>
    <w:tmpl w:val="3182CD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A105C"/>
    <w:multiLevelType w:val="hybridMultilevel"/>
    <w:tmpl w:val="9BE2CD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365C98"/>
    <w:multiLevelType w:val="hybridMultilevel"/>
    <w:tmpl w:val="A7FAA2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1802D8"/>
    <w:multiLevelType w:val="hybridMultilevel"/>
    <w:tmpl w:val="AC56E1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2"/>
  </w:num>
  <w:num w:numId="10">
    <w:abstractNumId w:val="4"/>
  </w:num>
  <w:num w:numId="11">
    <w:abstractNumId w:val="11"/>
  </w:num>
  <w:num w:numId="12">
    <w:abstractNumId w:val="2"/>
  </w:num>
  <w:num w:numId="13">
    <w:abstractNumId w:val="14"/>
  </w:num>
  <w:num w:numId="14">
    <w:abstractNumId w:val="13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B6BBF"/>
    <w:rsid w:val="00042695"/>
    <w:rsid w:val="00051BC2"/>
    <w:rsid w:val="00064B00"/>
    <w:rsid w:val="00090BDF"/>
    <w:rsid w:val="0009688E"/>
    <w:rsid w:val="000F02F7"/>
    <w:rsid w:val="00152CB8"/>
    <w:rsid w:val="001B0CD9"/>
    <w:rsid w:val="001B16C8"/>
    <w:rsid w:val="001C6803"/>
    <w:rsid w:val="001E43CB"/>
    <w:rsid w:val="001F14A7"/>
    <w:rsid w:val="001F2819"/>
    <w:rsid w:val="002312A2"/>
    <w:rsid w:val="00234943"/>
    <w:rsid w:val="0024568B"/>
    <w:rsid w:val="0025067F"/>
    <w:rsid w:val="002A3A0D"/>
    <w:rsid w:val="002B65A6"/>
    <w:rsid w:val="002E3CB4"/>
    <w:rsid w:val="002F1EFB"/>
    <w:rsid w:val="0031509C"/>
    <w:rsid w:val="00326BC0"/>
    <w:rsid w:val="003356EF"/>
    <w:rsid w:val="003E51E8"/>
    <w:rsid w:val="0043610B"/>
    <w:rsid w:val="00462EE9"/>
    <w:rsid w:val="004663AB"/>
    <w:rsid w:val="004B7576"/>
    <w:rsid w:val="004C1FA8"/>
    <w:rsid w:val="00540BF4"/>
    <w:rsid w:val="00555F8A"/>
    <w:rsid w:val="00571EA8"/>
    <w:rsid w:val="005760F9"/>
    <w:rsid w:val="005A7249"/>
    <w:rsid w:val="005B3A85"/>
    <w:rsid w:val="005B6BBF"/>
    <w:rsid w:val="005E7BF1"/>
    <w:rsid w:val="00651C91"/>
    <w:rsid w:val="006B4213"/>
    <w:rsid w:val="006D4F6D"/>
    <w:rsid w:val="0070457D"/>
    <w:rsid w:val="00714FE1"/>
    <w:rsid w:val="007358D7"/>
    <w:rsid w:val="00755B33"/>
    <w:rsid w:val="00765682"/>
    <w:rsid w:val="007C586B"/>
    <w:rsid w:val="0082450B"/>
    <w:rsid w:val="00830C4E"/>
    <w:rsid w:val="00851CCF"/>
    <w:rsid w:val="00861E86"/>
    <w:rsid w:val="00865344"/>
    <w:rsid w:val="00885094"/>
    <w:rsid w:val="008A227C"/>
    <w:rsid w:val="008A2E45"/>
    <w:rsid w:val="008C3C5A"/>
    <w:rsid w:val="008C3ED5"/>
    <w:rsid w:val="008F187F"/>
    <w:rsid w:val="009A0340"/>
    <w:rsid w:val="009B42E5"/>
    <w:rsid w:val="009B589D"/>
    <w:rsid w:val="009C7897"/>
    <w:rsid w:val="00A06DE9"/>
    <w:rsid w:val="00A2323A"/>
    <w:rsid w:val="00A56006"/>
    <w:rsid w:val="00AD2408"/>
    <w:rsid w:val="00B11022"/>
    <w:rsid w:val="00B16E63"/>
    <w:rsid w:val="00B50470"/>
    <w:rsid w:val="00B6148C"/>
    <w:rsid w:val="00B718EC"/>
    <w:rsid w:val="00B769D0"/>
    <w:rsid w:val="00B80C15"/>
    <w:rsid w:val="00B862B6"/>
    <w:rsid w:val="00B87A50"/>
    <w:rsid w:val="00B90F5C"/>
    <w:rsid w:val="00BA27BE"/>
    <w:rsid w:val="00BB493A"/>
    <w:rsid w:val="00BC0A34"/>
    <w:rsid w:val="00BF072B"/>
    <w:rsid w:val="00BF46E4"/>
    <w:rsid w:val="00C0139A"/>
    <w:rsid w:val="00C1189C"/>
    <w:rsid w:val="00C72872"/>
    <w:rsid w:val="00CC16E7"/>
    <w:rsid w:val="00CD4450"/>
    <w:rsid w:val="00D67419"/>
    <w:rsid w:val="00D946E3"/>
    <w:rsid w:val="00DA42F0"/>
    <w:rsid w:val="00DD487B"/>
    <w:rsid w:val="00E12D9C"/>
    <w:rsid w:val="00E12E27"/>
    <w:rsid w:val="00E51DD9"/>
    <w:rsid w:val="00E75452"/>
    <w:rsid w:val="00E85C79"/>
    <w:rsid w:val="00EB01B8"/>
    <w:rsid w:val="00EF21D8"/>
    <w:rsid w:val="00F92FA8"/>
    <w:rsid w:val="00FA0C9F"/>
    <w:rsid w:val="00FC6220"/>
    <w:rsid w:val="00FC769C"/>
    <w:rsid w:val="00FD3B5D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2872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CD4450"/>
    <w:pPr>
      <w:keepNext/>
      <w:autoSpaceDE w:val="0"/>
      <w:autoSpaceDN w:val="0"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punkt">
    <w:name w:val="standard_punkt"/>
    <w:basedOn w:val="Normalny"/>
    <w:rsid w:val="00CD4450"/>
    <w:pPr>
      <w:spacing w:line="360" w:lineRule="auto"/>
      <w:jc w:val="both"/>
    </w:pPr>
  </w:style>
  <w:style w:type="character" w:styleId="Odwoaniedokomentarza">
    <w:name w:val="annotation reference"/>
    <w:basedOn w:val="Domylnaczcionkaakapitu"/>
    <w:semiHidden/>
    <w:rsid w:val="00CD4450"/>
    <w:rPr>
      <w:sz w:val="16"/>
      <w:szCs w:val="16"/>
    </w:rPr>
  </w:style>
  <w:style w:type="paragraph" w:styleId="Tekstkomentarza">
    <w:name w:val="annotation text"/>
    <w:basedOn w:val="Normalny"/>
    <w:semiHidden/>
    <w:rsid w:val="00CD4450"/>
    <w:rPr>
      <w:sz w:val="20"/>
      <w:szCs w:val="20"/>
      <w:lang w:val="en-GB"/>
    </w:rPr>
  </w:style>
  <w:style w:type="paragraph" w:styleId="Tekstdymka">
    <w:name w:val="Balloon Text"/>
    <w:basedOn w:val="Normalny"/>
    <w:semiHidden/>
    <w:rsid w:val="00CD445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A56006"/>
    <w:rPr>
      <w:b/>
      <w:bCs/>
    </w:rPr>
  </w:style>
  <w:style w:type="paragraph" w:customStyle="1" w:styleId="default">
    <w:name w:val="default"/>
    <w:basedOn w:val="Normalny"/>
    <w:rsid w:val="002F1EFB"/>
    <w:pPr>
      <w:autoSpaceDE w:val="0"/>
      <w:autoSpaceDN w:val="0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36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10B"/>
    <w:rPr>
      <w:sz w:val="24"/>
      <w:szCs w:val="24"/>
    </w:rPr>
  </w:style>
  <w:style w:type="paragraph" w:styleId="Stopka">
    <w:name w:val="footer"/>
    <w:basedOn w:val="Normalny"/>
    <w:link w:val="StopkaZnak"/>
    <w:rsid w:val="004361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1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PFRR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</dc:creator>
  <cp:lastModifiedBy>magdalena.kosobudzka</cp:lastModifiedBy>
  <cp:revision>6</cp:revision>
  <cp:lastPrinted>2012-09-11T10:30:00Z</cp:lastPrinted>
  <dcterms:created xsi:type="dcterms:W3CDTF">2013-03-19T12:38:00Z</dcterms:created>
  <dcterms:modified xsi:type="dcterms:W3CDTF">2013-03-22T13:56:00Z</dcterms:modified>
</cp:coreProperties>
</file>